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31" w:rsidRPr="00B01772" w:rsidRDefault="00150431" w:rsidP="00F96710">
      <w:pPr>
        <w:spacing w:line="276" w:lineRule="auto"/>
        <w:ind w:left="426"/>
        <w:rPr>
          <w:rFonts w:asciiTheme="minorHAnsi" w:hAnsiTheme="minorHAnsi"/>
          <w:sz w:val="32"/>
          <w:szCs w:val="32"/>
        </w:rPr>
      </w:pPr>
      <w:r w:rsidRPr="00B01772">
        <w:rPr>
          <w:rFonts w:asciiTheme="minorHAnsi" w:hAnsiTheme="minorHAnsi" w:cs="Times New Roman"/>
          <w:b/>
          <w:sz w:val="32"/>
          <w:szCs w:val="32"/>
        </w:rPr>
        <w:t>Содержание</w:t>
      </w:r>
    </w:p>
    <w:p w:rsidR="001A6025" w:rsidRPr="001A6025" w:rsidRDefault="001A6025" w:rsidP="00F96710">
      <w:pPr>
        <w:spacing w:line="276" w:lineRule="auto"/>
        <w:outlineLvl w:val="0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Theme="minorHAnsi" w:hAnsiTheme="minorHAnsi" w:cs="Times New Roman"/>
          <w:sz w:val="28"/>
          <w:szCs w:val="28"/>
        </w:rPr>
        <w:t>с.</w:t>
      </w:r>
    </w:p>
    <w:p w:rsidR="00150431" w:rsidRPr="00F96710" w:rsidRDefault="00150431" w:rsidP="00F96710">
      <w:pPr>
        <w:spacing w:line="276" w:lineRule="auto"/>
        <w:outlineLvl w:val="0"/>
        <w:rPr>
          <w:rFonts w:asciiTheme="minorHAnsi" w:hAnsiTheme="minorHAnsi" w:cs="Times New Roman"/>
          <w:sz w:val="28"/>
          <w:szCs w:val="28"/>
        </w:rPr>
      </w:pPr>
      <w:r w:rsidRPr="00F96710">
        <w:rPr>
          <w:rFonts w:asciiTheme="minorHAnsi" w:hAnsiTheme="minorHAnsi" w:cs="Times New Roman"/>
          <w:caps/>
          <w:sz w:val="28"/>
          <w:szCs w:val="28"/>
        </w:rPr>
        <w:t>1</w:t>
      </w:r>
      <w:r w:rsidR="00F96710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aps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sz w:val="28"/>
          <w:szCs w:val="28"/>
        </w:rPr>
        <w:t xml:space="preserve">Исходная информация                                                </w:t>
      </w:r>
      <w:r w:rsidR="001A6025">
        <w:rPr>
          <w:rFonts w:asciiTheme="minorHAnsi" w:hAnsiTheme="minorHAnsi" w:cs="Times New Roman"/>
          <w:sz w:val="28"/>
          <w:szCs w:val="28"/>
        </w:rPr>
        <w:t xml:space="preserve">                                            2</w:t>
      </w:r>
      <w:r w:rsidRPr="00F96710">
        <w:rPr>
          <w:rFonts w:asciiTheme="minorHAnsi" w:hAnsiTheme="minorHAnsi" w:cs="Times New Roman"/>
          <w:sz w:val="28"/>
          <w:szCs w:val="28"/>
        </w:rPr>
        <w:t xml:space="preserve">                                    </w:t>
      </w:r>
    </w:p>
    <w:p w:rsidR="00150431" w:rsidRPr="00F96710" w:rsidRDefault="00150431" w:rsidP="00F96710">
      <w:pPr>
        <w:shd w:val="clear" w:color="auto" w:fill="FFFFFF"/>
        <w:tabs>
          <w:tab w:val="left" w:pos="0"/>
          <w:tab w:val="left" w:pos="228"/>
        </w:tabs>
        <w:spacing w:line="276" w:lineRule="auto"/>
        <w:rPr>
          <w:rFonts w:asciiTheme="minorHAnsi" w:hAnsiTheme="minorHAnsi" w:cs="Times New Roman"/>
          <w:caps/>
          <w:color w:val="000000"/>
          <w:spacing w:val="-1"/>
          <w:sz w:val="28"/>
          <w:szCs w:val="28"/>
        </w:rPr>
      </w:pPr>
      <w:r w:rsidRPr="00F96710">
        <w:rPr>
          <w:rFonts w:asciiTheme="minorHAnsi" w:hAnsiTheme="minorHAnsi" w:cs="Times New Roman"/>
          <w:caps/>
          <w:color w:val="000000"/>
          <w:spacing w:val="-1"/>
          <w:sz w:val="28"/>
          <w:szCs w:val="28"/>
        </w:rPr>
        <w:t>2</w:t>
      </w:r>
      <w:r w:rsidR="00F96710">
        <w:rPr>
          <w:rFonts w:asciiTheme="minorHAnsi" w:hAnsiTheme="minorHAnsi" w:cs="Times New Roman"/>
          <w:caps/>
          <w:color w:val="000000"/>
          <w:spacing w:val="-1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aps/>
          <w:color w:val="000000"/>
          <w:spacing w:val="-1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sz w:val="28"/>
          <w:szCs w:val="28"/>
        </w:rPr>
        <w:t xml:space="preserve">Проектирование  технологического процесса изготовления детали   </w:t>
      </w:r>
      <w:r w:rsidR="001A6025">
        <w:rPr>
          <w:rFonts w:asciiTheme="minorHAnsi" w:hAnsiTheme="minorHAnsi" w:cs="Times New Roman"/>
          <w:sz w:val="28"/>
          <w:szCs w:val="28"/>
        </w:rPr>
        <w:t xml:space="preserve">      3</w:t>
      </w:r>
      <w:r w:rsidRPr="00F96710">
        <w:rPr>
          <w:rFonts w:asciiTheme="minorHAnsi" w:hAnsiTheme="minorHAnsi" w:cs="Times New Roman"/>
          <w:sz w:val="28"/>
          <w:szCs w:val="28"/>
        </w:rPr>
        <w:t xml:space="preserve">      </w:t>
      </w:r>
    </w:p>
    <w:p w:rsidR="00150431" w:rsidRPr="00F96710" w:rsidRDefault="00150431" w:rsidP="00F96710">
      <w:pPr>
        <w:shd w:val="clear" w:color="auto" w:fill="FFFFFF"/>
        <w:tabs>
          <w:tab w:val="left" w:pos="426"/>
        </w:tabs>
        <w:spacing w:line="276" w:lineRule="auto"/>
        <w:ind w:left="426" w:hanging="418"/>
        <w:rPr>
          <w:rFonts w:asciiTheme="minorHAnsi" w:hAnsiTheme="minorHAnsi" w:cs="Times New Roman"/>
          <w:caps/>
          <w:color w:val="000000"/>
          <w:spacing w:val="-1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    2.1</w:t>
      </w:r>
      <w:r w:rsid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 Анализ исходных данных                                                                          </w:t>
      </w:r>
      <w:r w:rsidR="001A6025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       …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="Times New Roman"/>
          <w:color w:val="000000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z w:val="28"/>
          <w:szCs w:val="28"/>
        </w:rPr>
        <w:t xml:space="preserve">         2.1.1</w:t>
      </w:r>
      <w:r w:rsidR="00F96710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olor w:val="000000"/>
          <w:sz w:val="28"/>
          <w:szCs w:val="28"/>
        </w:rPr>
        <w:t xml:space="preserve"> Служебное назначение детали                                                        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ind w:right="329"/>
        <w:rPr>
          <w:rFonts w:asciiTheme="minorHAnsi" w:hAnsiTheme="minorHAnsi" w:cs="Times New Roman"/>
          <w:color w:val="000000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         2.1.2</w:t>
      </w:r>
      <w:r w:rsid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 Конструкторско-технологическая характеристика                                      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ind w:right="329"/>
        <w:rPr>
          <w:rFonts w:asciiTheme="minorHAnsi" w:hAnsiTheme="minorHAnsi" w:cs="Times New Roman"/>
          <w:color w:val="000000"/>
          <w:spacing w:val="1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pacing w:val="1"/>
          <w:sz w:val="28"/>
          <w:szCs w:val="28"/>
        </w:rPr>
        <w:t xml:space="preserve">    2.2</w:t>
      </w:r>
      <w:r w:rsidR="00F96710">
        <w:rPr>
          <w:rFonts w:asciiTheme="minorHAnsi" w:hAnsiTheme="minorHAnsi" w:cs="Times New Roman"/>
          <w:color w:val="000000"/>
          <w:spacing w:val="1"/>
          <w:sz w:val="28"/>
          <w:szCs w:val="28"/>
        </w:rPr>
        <w:t xml:space="preserve"> </w:t>
      </w:r>
      <w:r w:rsidR="001A6025">
        <w:rPr>
          <w:rFonts w:asciiTheme="minorHAnsi" w:hAnsiTheme="minorHAnsi" w:cs="Times New Roman"/>
          <w:color w:val="000000"/>
          <w:spacing w:val="1"/>
          <w:sz w:val="28"/>
          <w:szCs w:val="28"/>
        </w:rPr>
        <w:t>Анализ т</w:t>
      </w:r>
      <w:r w:rsidRP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>ехнологичност</w:t>
      </w:r>
      <w:r w:rsidR="00524072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и </w:t>
      </w:r>
      <w:r w:rsidRP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 конструкции  </w:t>
      </w:r>
      <w:r w:rsidR="001A6025">
        <w:rPr>
          <w:rFonts w:asciiTheme="minorHAnsi" w:hAnsiTheme="minorHAnsi" w:cs="Times New Roman"/>
          <w:color w:val="000000"/>
          <w:spacing w:val="-1"/>
          <w:sz w:val="28"/>
          <w:szCs w:val="28"/>
        </w:rPr>
        <w:t>детали</w:t>
      </w:r>
      <w:r w:rsidRP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                                                                   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ind w:right="-96"/>
        <w:rPr>
          <w:rFonts w:asciiTheme="minorHAnsi" w:hAnsiTheme="minorHAnsi" w:cs="Times New Roman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pacing w:val="1"/>
          <w:sz w:val="28"/>
          <w:szCs w:val="28"/>
        </w:rPr>
        <w:t xml:space="preserve">    2.3</w:t>
      </w:r>
      <w:r w:rsidR="00F96710">
        <w:rPr>
          <w:rFonts w:asciiTheme="minorHAnsi" w:hAnsiTheme="minorHAnsi" w:cs="Times New Roman"/>
          <w:color w:val="000000"/>
          <w:spacing w:val="1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olor w:val="000000"/>
          <w:spacing w:val="1"/>
          <w:sz w:val="28"/>
          <w:szCs w:val="28"/>
        </w:rPr>
        <w:t xml:space="preserve">  </w:t>
      </w:r>
      <w:r w:rsidRPr="00F96710">
        <w:rPr>
          <w:rFonts w:asciiTheme="minorHAnsi" w:hAnsiTheme="minorHAnsi" w:cs="Times New Roman"/>
          <w:color w:val="000000"/>
          <w:spacing w:val="-1"/>
          <w:sz w:val="28"/>
          <w:szCs w:val="28"/>
        </w:rPr>
        <w:t xml:space="preserve">Выбор вида и метода получения исходной заготовки                                </w:t>
      </w:r>
    </w:p>
    <w:p w:rsidR="00150431" w:rsidRPr="00F96710" w:rsidRDefault="00150431" w:rsidP="00F96710">
      <w:pPr>
        <w:spacing w:line="276" w:lineRule="auto"/>
        <w:jc w:val="both"/>
        <w:rPr>
          <w:rFonts w:asciiTheme="minorHAnsi" w:hAnsiTheme="minorHAnsi" w:cs="Times New Roman"/>
          <w:sz w:val="28"/>
          <w:szCs w:val="28"/>
        </w:rPr>
      </w:pPr>
      <w:r w:rsidRPr="00F96710">
        <w:rPr>
          <w:rFonts w:asciiTheme="minorHAnsi" w:hAnsiTheme="minorHAnsi" w:cs="Times New Roman"/>
          <w:sz w:val="28"/>
          <w:szCs w:val="28"/>
        </w:rPr>
        <w:t xml:space="preserve">        2.3.1</w:t>
      </w:r>
      <w:proofErr w:type="gramStart"/>
      <w:r w:rsidR="00F96710">
        <w:rPr>
          <w:rFonts w:asciiTheme="minorHAnsi" w:hAnsiTheme="minorHAnsi" w:cs="Times New Roman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sz w:val="28"/>
          <w:szCs w:val="28"/>
        </w:rPr>
        <w:t xml:space="preserve">  Н</w:t>
      </w:r>
      <w:proofErr w:type="gramEnd"/>
      <w:r w:rsidRPr="00F96710">
        <w:rPr>
          <w:rFonts w:asciiTheme="minorHAnsi" w:hAnsiTheme="minorHAnsi" w:cs="Times New Roman"/>
          <w:sz w:val="28"/>
          <w:szCs w:val="28"/>
        </w:rPr>
        <w:t xml:space="preserve">а основе кодирования основных признаков                                                             </w:t>
      </w:r>
    </w:p>
    <w:p w:rsidR="00150431" w:rsidRPr="00F96710" w:rsidRDefault="00150431" w:rsidP="00F96710">
      <w:pPr>
        <w:spacing w:line="276" w:lineRule="auto"/>
        <w:outlineLvl w:val="0"/>
        <w:rPr>
          <w:rFonts w:asciiTheme="minorHAnsi" w:hAnsiTheme="minorHAnsi" w:cs="Times New Roman"/>
          <w:caps/>
          <w:sz w:val="28"/>
          <w:szCs w:val="28"/>
        </w:rPr>
      </w:pPr>
      <w:r w:rsidRPr="00F96710">
        <w:rPr>
          <w:rFonts w:asciiTheme="minorHAnsi" w:hAnsiTheme="minorHAnsi" w:cs="Times New Roman"/>
          <w:sz w:val="28"/>
          <w:szCs w:val="28"/>
        </w:rPr>
        <w:t xml:space="preserve">         2.3.2</w:t>
      </w:r>
      <w:proofErr w:type="gramStart"/>
      <w:r w:rsidR="00F96710">
        <w:rPr>
          <w:rFonts w:asciiTheme="minorHAnsi" w:hAnsiTheme="minorHAnsi" w:cs="Times New Roman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sz w:val="28"/>
          <w:szCs w:val="28"/>
        </w:rPr>
        <w:t xml:space="preserve">  Н</w:t>
      </w:r>
      <w:proofErr w:type="gramEnd"/>
      <w:r w:rsidRPr="00F96710">
        <w:rPr>
          <w:rFonts w:asciiTheme="minorHAnsi" w:hAnsiTheme="minorHAnsi" w:cs="Times New Roman"/>
          <w:sz w:val="28"/>
          <w:szCs w:val="28"/>
        </w:rPr>
        <w:t xml:space="preserve">а основе анализа системы признаков (критериев)                              </w:t>
      </w:r>
    </w:p>
    <w:p w:rsidR="00150431" w:rsidRPr="00F96710" w:rsidRDefault="00150431" w:rsidP="00F96710">
      <w:pPr>
        <w:spacing w:line="276" w:lineRule="auto"/>
        <w:rPr>
          <w:rFonts w:asciiTheme="minorHAnsi" w:hAnsiTheme="minorHAnsi" w:cs="Times New Roman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z w:val="28"/>
          <w:szCs w:val="28"/>
        </w:rPr>
        <w:t xml:space="preserve">    2.4</w:t>
      </w:r>
      <w:r w:rsidR="00F96710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sz w:val="28"/>
          <w:szCs w:val="28"/>
        </w:rPr>
        <w:t xml:space="preserve">Выбор технологических баз                                                                           </w:t>
      </w:r>
    </w:p>
    <w:p w:rsidR="00150431" w:rsidRPr="00F96710" w:rsidRDefault="00150431" w:rsidP="00F96710">
      <w:pPr>
        <w:spacing w:line="276" w:lineRule="auto"/>
        <w:rPr>
          <w:rFonts w:asciiTheme="minorHAnsi" w:hAnsiTheme="minorHAnsi" w:cs="Times New Roman"/>
          <w:sz w:val="28"/>
          <w:szCs w:val="28"/>
        </w:rPr>
      </w:pPr>
      <w:r w:rsidRPr="00F96710">
        <w:rPr>
          <w:rFonts w:asciiTheme="minorHAnsi" w:hAnsiTheme="minorHAnsi" w:cs="Times New Roman"/>
          <w:caps/>
          <w:color w:val="000000"/>
          <w:spacing w:val="-2"/>
          <w:sz w:val="28"/>
          <w:szCs w:val="28"/>
        </w:rPr>
        <w:t xml:space="preserve">    2.5</w:t>
      </w:r>
      <w:r w:rsidR="00F96710">
        <w:rPr>
          <w:rFonts w:asciiTheme="minorHAnsi" w:hAnsiTheme="minorHAnsi" w:cs="Times New Roman"/>
          <w:caps/>
          <w:color w:val="000000"/>
          <w:spacing w:val="-2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aps/>
          <w:color w:val="000000"/>
          <w:spacing w:val="-2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olor w:val="000000"/>
          <w:sz w:val="28"/>
          <w:szCs w:val="28"/>
        </w:rPr>
        <w:t xml:space="preserve">Составление технологического маршрута обработки                                  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ind w:left="12" w:right="-96"/>
        <w:rPr>
          <w:rFonts w:asciiTheme="minorHAnsi" w:hAnsiTheme="minorHAnsi" w:cs="Times New Roman"/>
          <w:color w:val="000000"/>
          <w:spacing w:val="-6"/>
          <w:sz w:val="28"/>
          <w:szCs w:val="28"/>
        </w:rPr>
      </w:pPr>
      <w:r w:rsidRPr="00F96710">
        <w:rPr>
          <w:rFonts w:asciiTheme="minorHAnsi" w:hAnsiTheme="minorHAnsi" w:cs="Times New Roman"/>
          <w:caps/>
          <w:color w:val="000000"/>
          <w:spacing w:val="-2"/>
          <w:sz w:val="28"/>
          <w:szCs w:val="28"/>
        </w:rPr>
        <w:t xml:space="preserve">         2.5.1</w:t>
      </w:r>
      <w:r w:rsidR="00F96710">
        <w:rPr>
          <w:rFonts w:asciiTheme="minorHAnsi" w:hAnsiTheme="minorHAnsi" w:cs="Times New Roman"/>
          <w:caps/>
          <w:color w:val="000000"/>
          <w:spacing w:val="-2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aps/>
          <w:color w:val="000000"/>
          <w:spacing w:val="-2"/>
          <w:sz w:val="28"/>
          <w:szCs w:val="28"/>
        </w:rPr>
        <w:t xml:space="preserve">  Р</w:t>
      </w:r>
      <w:r w:rsidRPr="00F96710">
        <w:rPr>
          <w:rFonts w:asciiTheme="minorHAnsi" w:hAnsiTheme="minorHAnsi" w:cs="Times New Roman"/>
          <w:color w:val="000000"/>
          <w:spacing w:val="-6"/>
          <w:sz w:val="28"/>
          <w:szCs w:val="28"/>
        </w:rPr>
        <w:t xml:space="preserve">азработка маршрутов изготовления основных поверхностей               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ind w:left="12" w:right="-96"/>
        <w:rPr>
          <w:rFonts w:asciiTheme="minorHAnsi" w:hAnsiTheme="minorHAnsi" w:cs="Times New Roman"/>
          <w:color w:val="000000"/>
          <w:spacing w:val="-6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pacing w:val="-6"/>
          <w:sz w:val="28"/>
          <w:szCs w:val="28"/>
        </w:rPr>
        <w:t xml:space="preserve">         2</w:t>
      </w:r>
      <w:r w:rsidRPr="00F96710">
        <w:rPr>
          <w:rFonts w:asciiTheme="minorHAnsi" w:hAnsiTheme="minorHAnsi" w:cs="Times New Roman"/>
          <w:caps/>
          <w:color w:val="000000"/>
          <w:spacing w:val="-2"/>
          <w:sz w:val="28"/>
          <w:szCs w:val="28"/>
        </w:rPr>
        <w:t>.5.2</w:t>
      </w:r>
      <w:r w:rsidR="00F96710">
        <w:rPr>
          <w:rFonts w:asciiTheme="minorHAnsi" w:hAnsiTheme="minorHAnsi" w:cs="Times New Roman"/>
          <w:caps/>
          <w:color w:val="000000"/>
          <w:spacing w:val="-2"/>
          <w:sz w:val="28"/>
          <w:szCs w:val="28"/>
        </w:rPr>
        <w:t xml:space="preserve"> </w:t>
      </w:r>
      <w:r w:rsidRPr="00F96710">
        <w:rPr>
          <w:rFonts w:asciiTheme="minorHAnsi" w:hAnsiTheme="minorHAnsi" w:cs="Times New Roman"/>
          <w:caps/>
          <w:color w:val="000000"/>
          <w:spacing w:val="-2"/>
          <w:sz w:val="28"/>
          <w:szCs w:val="28"/>
        </w:rPr>
        <w:t xml:space="preserve">  Р</w:t>
      </w:r>
      <w:r w:rsidRPr="00F96710">
        <w:rPr>
          <w:rFonts w:asciiTheme="minorHAnsi" w:hAnsiTheme="minorHAnsi" w:cs="Times New Roman"/>
          <w:color w:val="000000"/>
          <w:spacing w:val="-6"/>
          <w:sz w:val="28"/>
          <w:szCs w:val="28"/>
        </w:rPr>
        <w:t xml:space="preserve">азработка маршрутной технологии      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ind w:left="12" w:right="-96"/>
        <w:rPr>
          <w:rFonts w:asciiTheme="minorHAnsi" w:hAnsiTheme="minorHAnsi" w:cs="Times New Roman"/>
          <w:color w:val="000000"/>
          <w:spacing w:val="-6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pacing w:val="-6"/>
          <w:sz w:val="28"/>
          <w:szCs w:val="28"/>
        </w:rPr>
        <w:t>3  Проектирование технологической операции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ind w:left="12" w:right="-96"/>
        <w:rPr>
          <w:rFonts w:asciiTheme="minorHAnsi" w:hAnsiTheme="minorHAnsi" w:cs="Times New Roman"/>
          <w:color w:val="000000"/>
          <w:spacing w:val="-6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pacing w:val="-6"/>
          <w:sz w:val="28"/>
          <w:szCs w:val="28"/>
        </w:rPr>
        <w:t xml:space="preserve">        3.1. Структура операции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ind w:left="12" w:right="-96"/>
        <w:rPr>
          <w:rFonts w:asciiTheme="minorHAnsi" w:hAnsiTheme="minorHAnsi" w:cs="Times New Roman"/>
          <w:color w:val="000000"/>
          <w:spacing w:val="-6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pacing w:val="-6"/>
          <w:sz w:val="28"/>
          <w:szCs w:val="28"/>
        </w:rPr>
        <w:t xml:space="preserve">        3.2  Режимы обработки</w:t>
      </w:r>
    </w:p>
    <w:p w:rsidR="00B01772" w:rsidRDefault="00150431" w:rsidP="00F96710">
      <w:pPr>
        <w:shd w:val="clear" w:color="auto" w:fill="FFFFFF"/>
        <w:tabs>
          <w:tab w:val="left" w:pos="0"/>
        </w:tabs>
        <w:spacing w:line="276" w:lineRule="auto"/>
        <w:ind w:left="12" w:right="-96"/>
        <w:rPr>
          <w:rFonts w:asciiTheme="minorHAnsi" w:hAnsiTheme="minorHAnsi" w:cs="Times New Roman"/>
          <w:color w:val="000000"/>
          <w:spacing w:val="-6"/>
          <w:sz w:val="28"/>
          <w:szCs w:val="28"/>
          <w:lang w:val="en-US"/>
        </w:rPr>
      </w:pPr>
      <w:r w:rsidRPr="00F96710">
        <w:rPr>
          <w:rFonts w:asciiTheme="minorHAnsi" w:hAnsiTheme="minorHAnsi" w:cs="Times New Roman"/>
          <w:color w:val="000000"/>
          <w:spacing w:val="-6"/>
          <w:sz w:val="28"/>
          <w:szCs w:val="28"/>
        </w:rPr>
        <w:t xml:space="preserve">        3.3  Эскиз наладки операции    </w:t>
      </w:r>
    </w:p>
    <w:p w:rsidR="00150431" w:rsidRPr="00F96710" w:rsidRDefault="00B01772" w:rsidP="00F96710">
      <w:pPr>
        <w:shd w:val="clear" w:color="auto" w:fill="FFFFFF"/>
        <w:tabs>
          <w:tab w:val="left" w:pos="0"/>
        </w:tabs>
        <w:spacing w:line="276" w:lineRule="auto"/>
        <w:ind w:left="12" w:right="-96"/>
        <w:rPr>
          <w:rFonts w:asciiTheme="minorHAnsi" w:hAnsiTheme="minorHAnsi" w:cs="Times New Roman"/>
          <w:color w:val="000000"/>
          <w:spacing w:val="-6"/>
          <w:sz w:val="28"/>
          <w:szCs w:val="28"/>
        </w:rPr>
      </w:pPr>
      <w:r>
        <w:rPr>
          <w:rFonts w:asciiTheme="minorHAnsi" w:hAnsiTheme="minorHAnsi" w:cs="Times New Roman"/>
          <w:color w:val="000000"/>
          <w:spacing w:val="-6"/>
          <w:sz w:val="28"/>
          <w:szCs w:val="28"/>
          <w:lang w:val="en-US"/>
        </w:rPr>
        <w:t xml:space="preserve">        </w:t>
      </w:r>
      <w:r w:rsidRPr="00B01772">
        <w:rPr>
          <w:rFonts w:asciiTheme="minorHAnsi" w:hAnsiTheme="minorHAnsi" w:cs="Times New Roman"/>
          <w:color w:val="000000"/>
          <w:spacing w:val="-6"/>
          <w:sz w:val="28"/>
          <w:szCs w:val="28"/>
        </w:rPr>
        <w:t xml:space="preserve">3.4  </w:t>
      </w:r>
      <w:r>
        <w:rPr>
          <w:rFonts w:asciiTheme="minorHAnsi" w:hAnsiTheme="minorHAnsi" w:cs="Times New Roman"/>
          <w:color w:val="000000"/>
          <w:spacing w:val="-6"/>
          <w:sz w:val="28"/>
          <w:szCs w:val="28"/>
        </w:rPr>
        <w:t>Фрагмент управляющей программы</w:t>
      </w:r>
      <w:r w:rsidR="00150431" w:rsidRPr="00F96710">
        <w:rPr>
          <w:rFonts w:asciiTheme="minorHAnsi" w:hAnsiTheme="minorHAnsi" w:cs="Times New Roman"/>
          <w:color w:val="000000"/>
          <w:spacing w:val="-6"/>
          <w:sz w:val="28"/>
          <w:szCs w:val="28"/>
        </w:rPr>
        <w:t xml:space="preserve">                                               </w:t>
      </w:r>
    </w:p>
    <w:p w:rsidR="00150431" w:rsidRPr="00F96710" w:rsidRDefault="00150431" w:rsidP="00F96710">
      <w:pPr>
        <w:shd w:val="clear" w:color="auto" w:fill="FFFFFF"/>
        <w:tabs>
          <w:tab w:val="left" w:pos="0"/>
        </w:tabs>
        <w:spacing w:line="276" w:lineRule="auto"/>
        <w:ind w:left="12" w:right="-96"/>
        <w:rPr>
          <w:rFonts w:asciiTheme="minorHAnsi" w:hAnsiTheme="minorHAnsi" w:cs="Times New Roman"/>
          <w:color w:val="000000"/>
          <w:sz w:val="28"/>
          <w:szCs w:val="28"/>
        </w:rPr>
      </w:pPr>
      <w:r w:rsidRPr="00F96710">
        <w:rPr>
          <w:rFonts w:asciiTheme="minorHAnsi" w:hAnsiTheme="minorHAnsi" w:cs="Times New Roman"/>
          <w:color w:val="000000"/>
          <w:sz w:val="28"/>
          <w:szCs w:val="28"/>
        </w:rPr>
        <w:t xml:space="preserve">Список использованных источников                                                                     </w:t>
      </w:r>
    </w:p>
    <w:p w:rsidR="001A6025" w:rsidRPr="001A6025" w:rsidRDefault="001A6025" w:rsidP="00150431">
      <w:pPr>
        <w:spacing w:after="120"/>
        <w:jc w:val="center"/>
        <w:outlineLvl w:val="0"/>
        <w:rPr>
          <w:rFonts w:asciiTheme="minorHAnsi" w:hAnsiTheme="minorHAnsi"/>
          <w:b/>
          <w:i/>
          <w:sz w:val="28"/>
          <w:szCs w:val="28"/>
        </w:rPr>
      </w:pPr>
      <w:r w:rsidRPr="001A6025">
        <w:rPr>
          <w:rFonts w:asciiTheme="minorHAnsi" w:hAnsiTheme="minorHAnsi"/>
          <w:b/>
          <w:i/>
          <w:sz w:val="28"/>
          <w:szCs w:val="28"/>
        </w:rPr>
        <w:t>Пример выполнения первого раздела домашней работы (6</w:t>
      </w:r>
      <w:r w:rsidR="00783C00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1A6025">
        <w:rPr>
          <w:rFonts w:asciiTheme="minorHAnsi" w:hAnsiTheme="minorHAnsi"/>
          <w:b/>
          <w:i/>
          <w:sz w:val="28"/>
          <w:szCs w:val="28"/>
        </w:rPr>
        <w:t>семестр)</w:t>
      </w:r>
    </w:p>
    <w:p w:rsidR="00150431" w:rsidRPr="00F96710" w:rsidRDefault="00150431" w:rsidP="00150431">
      <w:pPr>
        <w:spacing w:after="120"/>
        <w:jc w:val="center"/>
        <w:outlineLvl w:val="0"/>
        <w:rPr>
          <w:rFonts w:asciiTheme="minorHAnsi" w:hAnsiTheme="minorHAnsi"/>
          <w:b/>
          <w:caps/>
          <w:sz w:val="28"/>
          <w:szCs w:val="28"/>
        </w:rPr>
      </w:pPr>
      <w:r w:rsidRPr="00F96710">
        <w:rPr>
          <w:rFonts w:asciiTheme="minorHAnsi" w:hAnsiTheme="minorHAnsi"/>
          <w:b/>
          <w:caps/>
          <w:sz w:val="28"/>
          <w:szCs w:val="28"/>
        </w:rPr>
        <w:t xml:space="preserve">1. Исходная информация </w:t>
      </w:r>
    </w:p>
    <w:p w:rsidR="00150431" w:rsidRPr="00F96710" w:rsidRDefault="00150431" w:rsidP="00150431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Для заданных условий изготовления детали, представленной на эскизе (рисунок 1.1), необходимо:</w:t>
      </w:r>
    </w:p>
    <w:p w:rsidR="00150431" w:rsidRPr="00F96710" w:rsidRDefault="00150431" w:rsidP="00150431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выполнить анализ исходных данных;</w:t>
      </w:r>
    </w:p>
    <w:p w:rsidR="00150431" w:rsidRPr="00F96710" w:rsidRDefault="00150431" w:rsidP="00150431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оценить технологичность конструкции;</w:t>
      </w:r>
    </w:p>
    <w:p w:rsidR="00150431" w:rsidRPr="00F96710" w:rsidRDefault="00150431" w:rsidP="00150431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выбрать вид и метод изготовления исходной заготовки;</w:t>
      </w:r>
    </w:p>
    <w:p w:rsidR="00150431" w:rsidRPr="00F96710" w:rsidRDefault="00150431" w:rsidP="00150431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выбрать базы;</w:t>
      </w:r>
    </w:p>
    <w:p w:rsidR="00150431" w:rsidRPr="00F96710" w:rsidRDefault="00150431" w:rsidP="00150431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разработать маршрутно-технологический процесс изготовления детали;</w:t>
      </w:r>
    </w:p>
    <w:p w:rsidR="00150431" w:rsidRPr="00F96710" w:rsidRDefault="00150431" w:rsidP="00150431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представить разработанный процесс в виде последовательности технологических эскизов обработки с необходимыми пояснениями.</w:t>
      </w:r>
    </w:p>
    <w:p w:rsidR="00150431" w:rsidRPr="00F96710" w:rsidRDefault="00150431" w:rsidP="00150431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Спроектировать технологическую операцию обработки детали</w:t>
      </w:r>
    </w:p>
    <w:p w:rsidR="00150431" w:rsidRPr="00F96710" w:rsidRDefault="00150431" w:rsidP="00150431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 xml:space="preserve">Тип производства  – </w:t>
      </w:r>
      <w:proofErr w:type="gramStart"/>
      <w:r w:rsidRPr="00F96710">
        <w:rPr>
          <w:rFonts w:asciiTheme="minorHAnsi" w:hAnsiTheme="minorHAnsi"/>
          <w:sz w:val="28"/>
          <w:szCs w:val="28"/>
        </w:rPr>
        <w:t>серийное</w:t>
      </w:r>
      <w:proofErr w:type="gramEnd"/>
    </w:p>
    <w:p w:rsidR="00150431" w:rsidRPr="00F96710" w:rsidRDefault="00150431" w:rsidP="00150431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 xml:space="preserve"> Материал – СЧ21 ГОСТ1412-85</w:t>
      </w:r>
    </w:p>
    <w:p w:rsidR="00F96710" w:rsidRDefault="00F96710" w:rsidP="00F96710">
      <w:pPr>
        <w:ind w:firstLine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lastRenderedPageBreak/>
        <w:t xml:space="preserve">           </w:t>
      </w:r>
      <w:r w:rsidR="00524072">
        <w:rPr>
          <w:rFonts w:asciiTheme="minorHAnsi" w:hAnsiTheme="minorHAnsi"/>
          <w:color w:val="000000"/>
          <w:sz w:val="28"/>
          <w:szCs w:val="28"/>
        </w:rPr>
        <w:t>…………………………………………</w:t>
      </w:r>
      <w:r w:rsidRPr="00F96710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</w:t>
      </w:r>
    </w:p>
    <w:p w:rsidR="00F96710" w:rsidRPr="00931074" w:rsidRDefault="00F96710" w:rsidP="00F96710">
      <w:pPr>
        <w:jc w:val="both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931074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</w:t>
      </w:r>
      <w:r w:rsidR="00931074" w:rsidRPr="00931074">
        <w:rPr>
          <w:rFonts w:asciiTheme="minorHAnsi" w:hAnsiTheme="minorHAnsi"/>
          <w:b/>
          <w:i/>
          <w:color w:val="000000"/>
          <w:sz w:val="28"/>
          <w:szCs w:val="28"/>
        </w:rPr>
        <w:t xml:space="preserve">Указания для выполнения подраздела </w:t>
      </w:r>
      <w:r w:rsidRPr="00931074">
        <w:rPr>
          <w:rFonts w:asciiTheme="minorHAnsi" w:hAnsiTheme="minorHAnsi"/>
          <w:b/>
          <w:i/>
          <w:color w:val="000000"/>
          <w:sz w:val="28"/>
          <w:szCs w:val="28"/>
        </w:rPr>
        <w:t xml:space="preserve">2.2 </w:t>
      </w:r>
      <w:r w:rsidR="00931074">
        <w:rPr>
          <w:rFonts w:asciiTheme="minorHAnsi" w:hAnsiTheme="minorHAnsi"/>
          <w:b/>
          <w:i/>
          <w:color w:val="000000"/>
          <w:sz w:val="28"/>
          <w:szCs w:val="28"/>
        </w:rPr>
        <w:t>«</w:t>
      </w:r>
      <w:r w:rsidR="001A6025">
        <w:rPr>
          <w:rFonts w:asciiTheme="minorHAnsi" w:hAnsiTheme="minorHAnsi"/>
          <w:b/>
          <w:i/>
          <w:color w:val="000000"/>
          <w:sz w:val="28"/>
          <w:szCs w:val="28"/>
        </w:rPr>
        <w:t>Анализ т</w:t>
      </w:r>
      <w:r w:rsidRPr="00931074">
        <w:rPr>
          <w:rFonts w:asciiTheme="minorHAnsi" w:hAnsiTheme="minorHAnsi"/>
          <w:b/>
          <w:i/>
          <w:color w:val="000000"/>
          <w:sz w:val="28"/>
          <w:szCs w:val="28"/>
        </w:rPr>
        <w:t>ехнологичност</w:t>
      </w:r>
      <w:r w:rsidR="001A6025">
        <w:rPr>
          <w:rFonts w:asciiTheme="minorHAnsi" w:hAnsiTheme="minorHAnsi"/>
          <w:b/>
          <w:i/>
          <w:color w:val="000000"/>
          <w:sz w:val="28"/>
          <w:szCs w:val="28"/>
        </w:rPr>
        <w:t xml:space="preserve">и </w:t>
      </w:r>
      <w:r w:rsidRPr="00931074">
        <w:rPr>
          <w:rFonts w:asciiTheme="minorHAnsi" w:hAnsiTheme="minorHAnsi"/>
          <w:b/>
          <w:i/>
          <w:color w:val="000000"/>
          <w:sz w:val="28"/>
          <w:szCs w:val="28"/>
        </w:rPr>
        <w:t>конструкции</w:t>
      </w:r>
      <w:r w:rsidR="001A6025">
        <w:rPr>
          <w:rFonts w:asciiTheme="minorHAnsi" w:hAnsiTheme="minorHAnsi"/>
          <w:b/>
          <w:i/>
          <w:color w:val="000000"/>
          <w:sz w:val="28"/>
          <w:szCs w:val="28"/>
        </w:rPr>
        <w:t xml:space="preserve"> детали</w:t>
      </w:r>
      <w:r w:rsidR="00931074">
        <w:rPr>
          <w:rFonts w:asciiTheme="minorHAnsi" w:hAnsiTheme="minorHAnsi"/>
          <w:b/>
          <w:i/>
          <w:color w:val="000000"/>
          <w:sz w:val="28"/>
          <w:szCs w:val="28"/>
        </w:rPr>
        <w:t>»</w:t>
      </w:r>
    </w:p>
    <w:p w:rsidR="00F96710" w:rsidRPr="00F96710" w:rsidRDefault="00F96710" w:rsidP="00F96710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</w:t>
      </w:r>
      <w:r w:rsidRPr="00931074">
        <w:rPr>
          <w:rFonts w:asciiTheme="minorHAnsi" w:hAnsiTheme="minorHAnsi"/>
          <w:b/>
          <w:i/>
          <w:color w:val="000000"/>
          <w:sz w:val="28"/>
          <w:szCs w:val="28"/>
        </w:rPr>
        <w:t xml:space="preserve">Технологичность </w:t>
      </w:r>
      <w:r>
        <w:rPr>
          <w:rFonts w:asciiTheme="minorHAnsi" w:hAnsiTheme="minorHAnsi"/>
          <w:color w:val="000000"/>
          <w:sz w:val="28"/>
          <w:szCs w:val="28"/>
        </w:rPr>
        <w:t>– совокупность свойств конструкции изделия, определяющих ее приспособляемость к достижению оптимальных затрат при производстве, эксплуатации, и ремонте при заданных показателях качества, объеме выпуска и условиях выполнения работ.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Основные требования к технологичности конструкции механически обрабатываемых  деталей</w:t>
      </w:r>
    </w:p>
    <w:p w:rsidR="00F96710" w:rsidRPr="00A14D9D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A14D9D">
        <w:rPr>
          <w:rFonts w:asciiTheme="minorHAnsi" w:hAnsiTheme="minorHAnsi"/>
          <w:b/>
          <w:color w:val="000000"/>
          <w:sz w:val="28"/>
          <w:szCs w:val="28"/>
        </w:rPr>
        <w:t>Общие  требования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Возможная простота конструкции, наличие поверхностей удобных для базирования и закрепления при установке на станках, на всех (и финишных) операциях, возможность сокращения числа перестановок при обработке.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Доступность всех поверхностей для обработки на станках и непосредственного измерения, отсутствие сложных контурных обрабатываемых поверхностей.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Унификация размеров с целью сокращения номенклатуры инструмента и возможного исключения специальных инструментов.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 xml:space="preserve">Отсутствие большой </w:t>
      </w:r>
      <w:proofErr w:type="spellStart"/>
      <w:r w:rsidRPr="00F96710">
        <w:rPr>
          <w:rFonts w:asciiTheme="minorHAnsi" w:hAnsiTheme="minorHAnsi"/>
          <w:color w:val="000000"/>
          <w:sz w:val="28"/>
          <w:szCs w:val="28"/>
        </w:rPr>
        <w:t>разностенности</w:t>
      </w:r>
      <w:proofErr w:type="spellEnd"/>
      <w:r w:rsidRPr="00F96710">
        <w:rPr>
          <w:rFonts w:asciiTheme="minorHAnsi" w:hAnsiTheme="minorHAnsi"/>
          <w:color w:val="000000"/>
          <w:sz w:val="28"/>
          <w:szCs w:val="28"/>
        </w:rPr>
        <w:t xml:space="preserve"> и </w:t>
      </w:r>
      <w:proofErr w:type="spellStart"/>
      <w:r w:rsidRPr="00F96710">
        <w:rPr>
          <w:rFonts w:asciiTheme="minorHAnsi" w:hAnsiTheme="minorHAnsi"/>
          <w:color w:val="000000"/>
          <w:sz w:val="28"/>
          <w:szCs w:val="28"/>
        </w:rPr>
        <w:t>незамкнутости</w:t>
      </w:r>
      <w:proofErr w:type="spellEnd"/>
      <w:r w:rsidRPr="00F96710">
        <w:rPr>
          <w:rFonts w:asciiTheme="minorHAnsi" w:hAnsiTheme="minorHAnsi"/>
          <w:color w:val="000000"/>
          <w:sz w:val="28"/>
          <w:szCs w:val="28"/>
        </w:rPr>
        <w:t xml:space="preserve"> конту</w:t>
      </w:r>
      <w:r w:rsidRPr="00F96710">
        <w:rPr>
          <w:rFonts w:asciiTheme="minorHAnsi" w:hAnsiTheme="minorHAnsi"/>
          <w:color w:val="000000"/>
          <w:sz w:val="28"/>
          <w:szCs w:val="28"/>
        </w:rPr>
        <w:softHyphen/>
        <w:t>ров, вызывающих деформации при термообработке.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Отсутствие мест резких изменений формы, острых краев, буртиков, являющихся концентраторами напряжений; доступность тер</w:t>
      </w:r>
      <w:r w:rsidRPr="00F96710">
        <w:rPr>
          <w:rFonts w:asciiTheme="minorHAnsi" w:hAnsiTheme="minorHAnsi"/>
          <w:color w:val="000000"/>
          <w:sz w:val="28"/>
          <w:szCs w:val="28"/>
        </w:rPr>
        <w:softHyphen/>
        <w:t>мически обрабатываемых поверхностей для обработки ТВЧ.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Отсутствие специфических требований (допуски по массе, необходимость балансировки) или их необоснованность, особенно для массового и крупносерийного производства.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Конструкция детали должна обеспечивать нормальный вход и выход режущего инструмента.</w:t>
      </w:r>
    </w:p>
    <w:p w:rsidR="00F96710" w:rsidRPr="00A14D9D" w:rsidRDefault="00F96710" w:rsidP="00A14D9D">
      <w:pPr>
        <w:shd w:val="clear" w:color="auto" w:fill="FFFFFF"/>
        <w:spacing w:before="120" w:after="120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A14D9D">
        <w:rPr>
          <w:rFonts w:asciiTheme="minorHAnsi" w:hAnsiTheme="minorHAnsi"/>
          <w:b/>
          <w:color w:val="000000"/>
          <w:sz w:val="28"/>
          <w:szCs w:val="28"/>
        </w:rPr>
        <w:t>Дополнительные требования при обработке на станках с ЧПУ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Нанесение размеров на чертеже должно удовлетворять тре</w:t>
      </w:r>
      <w:r w:rsidRPr="00F96710">
        <w:rPr>
          <w:rFonts w:asciiTheme="minorHAnsi" w:hAnsiTheme="minorHAnsi"/>
          <w:color w:val="000000"/>
          <w:sz w:val="28"/>
          <w:szCs w:val="28"/>
        </w:rPr>
        <w:softHyphen/>
        <w:t>бованиям программирования и по возможности   исключать пересчет при подготовке программы</w:t>
      </w:r>
      <w:proofErr w:type="gramStart"/>
      <w:r w:rsidRPr="00F96710">
        <w:rPr>
          <w:rFonts w:asciiTheme="minorHAnsi" w:hAnsiTheme="minorHAnsi"/>
          <w:color w:val="000000"/>
          <w:sz w:val="28"/>
          <w:szCs w:val="28"/>
        </w:rPr>
        <w:t>,.</w:t>
      </w:r>
      <w:proofErr w:type="gramEnd"/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Форма и конструктивные элемента детали должны соответст</w:t>
      </w:r>
      <w:r w:rsidRPr="00F96710">
        <w:rPr>
          <w:rFonts w:asciiTheme="minorHAnsi" w:hAnsiTheme="minorHAnsi"/>
          <w:color w:val="000000"/>
          <w:sz w:val="28"/>
          <w:szCs w:val="28"/>
        </w:rPr>
        <w:softHyphen/>
        <w:t>вовать обработке с соответствующей системой ЧПУ, иметь унифицированные конструктивные элементы, отвечать возможности применения прогрессивных и унифицированных режущих инструментов.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 xml:space="preserve">Поверхности для установки и захвата должны обеспечивать доступность захвата и ориентирование детали в таре (паллете, призме). 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96710" w:rsidRPr="00A14D9D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A14D9D">
        <w:rPr>
          <w:rFonts w:asciiTheme="minorHAnsi" w:hAnsiTheme="minorHAnsi"/>
          <w:b/>
          <w:color w:val="000000"/>
          <w:sz w:val="28"/>
          <w:szCs w:val="28"/>
        </w:rPr>
        <w:t>Дополнительные требования для «валов»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Возможность обработки поверхностей проходными резцами.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lastRenderedPageBreak/>
        <w:t>Убывание диаметральных размеров шеек к концам вала, либо к одной его стороне.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Шпоночные канавка по возможности должны быть открытыми, а при нескольких на одном валу – одинаковыми по ширине и в од</w:t>
      </w:r>
      <w:r w:rsidRPr="00F96710">
        <w:rPr>
          <w:rFonts w:asciiTheme="minorHAnsi" w:hAnsiTheme="minorHAnsi"/>
          <w:color w:val="000000"/>
          <w:sz w:val="28"/>
          <w:szCs w:val="28"/>
        </w:rPr>
        <w:softHyphen/>
        <w:t>ной плоскости.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 xml:space="preserve">Отношение длины вала к диаметру не должно превышать 10-ти для валов с точностью размеров по </w:t>
      </w:r>
      <w:r w:rsidRPr="00F96710">
        <w:rPr>
          <w:rFonts w:asciiTheme="minorHAnsi" w:hAnsiTheme="minorHAnsi"/>
          <w:color w:val="000000"/>
          <w:sz w:val="28"/>
          <w:szCs w:val="28"/>
          <w:lang w:val="en-US"/>
        </w:rPr>
        <w:t>IT</w:t>
      </w:r>
      <w:r w:rsidRPr="00F96710">
        <w:rPr>
          <w:rFonts w:asciiTheme="minorHAnsi" w:hAnsiTheme="minorHAnsi"/>
          <w:color w:val="000000"/>
          <w:sz w:val="28"/>
          <w:szCs w:val="28"/>
        </w:rPr>
        <w:t>6-</w:t>
      </w:r>
      <w:r w:rsidRPr="00F96710">
        <w:rPr>
          <w:rFonts w:asciiTheme="minorHAnsi" w:hAnsiTheme="minorHAnsi"/>
          <w:color w:val="000000"/>
          <w:sz w:val="28"/>
          <w:szCs w:val="28"/>
          <w:lang w:val="en-US"/>
        </w:rPr>
        <w:t>IT</w:t>
      </w:r>
      <w:r w:rsidRPr="00F96710">
        <w:rPr>
          <w:rFonts w:asciiTheme="minorHAnsi" w:hAnsiTheme="minorHAnsi"/>
          <w:color w:val="000000"/>
          <w:sz w:val="28"/>
          <w:szCs w:val="28"/>
        </w:rPr>
        <w:t>8 и 15-ти для валов более низких квалитетов.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Отсутствие глубоких отверстий малого диаметра, особенно эксцентричных.</w:t>
      </w:r>
    </w:p>
    <w:p w:rsidR="00F96710" w:rsidRPr="00A14D9D" w:rsidRDefault="00F96710" w:rsidP="00A14D9D">
      <w:pPr>
        <w:shd w:val="clear" w:color="auto" w:fill="FFFFFF"/>
        <w:spacing w:before="120" w:after="120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A14D9D">
        <w:rPr>
          <w:rFonts w:asciiTheme="minorHAnsi" w:hAnsiTheme="minorHAnsi"/>
          <w:b/>
          <w:color w:val="000000"/>
          <w:sz w:val="28"/>
          <w:szCs w:val="28"/>
        </w:rPr>
        <w:t>Дополнительные требования для «дисков»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Простота формы наружного контура и центрального отверстия, одностороннее расположение ступиц.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Отсутствие длинных ступиц у протягиваемых отверстий.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Конструкция должна допускать многорезцовую обработку, обработку проходными резцами.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Соосные отверстия, обрабатываемые с разных сторон, снижа</w:t>
      </w:r>
      <w:r w:rsidRPr="00F96710">
        <w:rPr>
          <w:rFonts w:asciiTheme="minorHAnsi" w:hAnsiTheme="minorHAnsi"/>
          <w:color w:val="000000"/>
          <w:sz w:val="28"/>
          <w:szCs w:val="28"/>
        </w:rPr>
        <w:softHyphen/>
        <w:t>ют технологичность.</w:t>
      </w:r>
    </w:p>
    <w:p w:rsidR="00F96710" w:rsidRPr="00A14D9D" w:rsidRDefault="00F96710" w:rsidP="00A14D9D">
      <w:pPr>
        <w:shd w:val="clear" w:color="auto" w:fill="FFFFFF"/>
        <w:spacing w:before="120" w:after="120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A14D9D">
        <w:rPr>
          <w:rFonts w:asciiTheme="minorHAnsi" w:hAnsiTheme="minorHAnsi"/>
          <w:b/>
          <w:color w:val="000000"/>
          <w:sz w:val="28"/>
          <w:szCs w:val="28"/>
        </w:rPr>
        <w:t>Дополнительные требования для «корпусных» деталей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Возможность обработки плоскостей и отверстий «на проход».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Возможность одновременной многошпиндельной обработки от</w:t>
      </w:r>
      <w:r w:rsidRPr="00F96710">
        <w:rPr>
          <w:rFonts w:asciiTheme="minorHAnsi" w:hAnsiTheme="minorHAnsi"/>
          <w:color w:val="000000"/>
          <w:sz w:val="28"/>
          <w:szCs w:val="28"/>
        </w:rPr>
        <w:softHyphen/>
        <w:t>верстий с учетом расстояния между осевыми отверстиями (30-40 мм) в условиях крупносерийного и массового производства, правильная простановка размеров.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Отсутствие глухих отверстий и торцов, подрезаемых с внут</w:t>
      </w:r>
      <w:r w:rsidRPr="00F96710">
        <w:rPr>
          <w:rFonts w:asciiTheme="minorHAnsi" w:hAnsiTheme="minorHAnsi"/>
          <w:color w:val="000000"/>
          <w:sz w:val="28"/>
          <w:szCs w:val="28"/>
        </w:rPr>
        <w:softHyphen/>
        <w:t>ренних сторон.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>Отсутствие плоскостей и</w:t>
      </w:r>
      <w:r w:rsidRPr="00F96710">
        <w:rPr>
          <w:rFonts w:asciiTheme="minorHAnsi" w:hAnsiTheme="minorHAnsi"/>
          <w:i/>
          <w:iCs/>
          <w:color w:val="000000"/>
          <w:sz w:val="28"/>
          <w:szCs w:val="28"/>
        </w:rPr>
        <w:t xml:space="preserve"> </w:t>
      </w:r>
      <w:r w:rsidRPr="00F96710">
        <w:rPr>
          <w:rFonts w:asciiTheme="minorHAnsi" w:hAnsiTheme="minorHAnsi"/>
          <w:color w:val="000000"/>
          <w:sz w:val="28"/>
          <w:szCs w:val="28"/>
        </w:rPr>
        <w:t>отверстий, располагаемых не под прямым углом.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 xml:space="preserve">Отсутствие </w:t>
      </w:r>
      <w:proofErr w:type="gramStart"/>
      <w:r w:rsidRPr="00F96710">
        <w:rPr>
          <w:rFonts w:asciiTheme="minorHAnsi" w:hAnsiTheme="minorHAnsi"/>
          <w:color w:val="000000"/>
          <w:sz w:val="28"/>
          <w:szCs w:val="28"/>
        </w:rPr>
        <w:t>внутренних</w:t>
      </w:r>
      <w:proofErr w:type="gramEnd"/>
      <w:r w:rsidRPr="00F96710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F96710">
        <w:rPr>
          <w:rFonts w:asciiTheme="minorHAnsi" w:hAnsiTheme="minorHAnsi"/>
          <w:color w:val="000000"/>
          <w:sz w:val="28"/>
          <w:szCs w:val="28"/>
        </w:rPr>
        <w:t>резьб</w:t>
      </w:r>
      <w:proofErr w:type="spellEnd"/>
      <w:r w:rsidRPr="00F96710">
        <w:rPr>
          <w:rFonts w:asciiTheme="minorHAnsi" w:hAnsiTheme="minorHAnsi"/>
          <w:color w:val="000000"/>
          <w:sz w:val="28"/>
          <w:szCs w:val="28"/>
        </w:rPr>
        <w:t xml:space="preserve"> большого диаметра.</w:t>
      </w:r>
    </w:p>
    <w:p w:rsidR="00F96710" w:rsidRPr="00F96710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F96710">
        <w:rPr>
          <w:rFonts w:asciiTheme="minorHAnsi" w:hAnsiTheme="minorHAnsi"/>
          <w:color w:val="000000"/>
          <w:sz w:val="28"/>
          <w:szCs w:val="28"/>
        </w:rPr>
        <w:t xml:space="preserve">             </w:t>
      </w:r>
    </w:p>
    <w:p w:rsidR="00F96710" w:rsidRPr="00B01772" w:rsidRDefault="00F96710" w:rsidP="00F96710">
      <w:pPr>
        <w:shd w:val="clear" w:color="auto" w:fill="FFFFFF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B01772">
        <w:rPr>
          <w:rFonts w:asciiTheme="minorHAnsi" w:hAnsiTheme="minorHAnsi"/>
          <w:b/>
          <w:color w:val="000000"/>
          <w:sz w:val="28"/>
          <w:szCs w:val="28"/>
        </w:rPr>
        <w:t>2.2.6 Пример выполнения подраздела пояснительной записки «Анализ технологичности конструкции детали»</w:t>
      </w:r>
    </w:p>
    <w:p w:rsidR="00F96710" w:rsidRPr="00F96710" w:rsidRDefault="00F96710" w:rsidP="00F96710">
      <w:pPr>
        <w:rPr>
          <w:rFonts w:asciiTheme="minorHAnsi" w:hAnsiTheme="minorHAnsi"/>
          <w:sz w:val="28"/>
          <w:szCs w:val="28"/>
        </w:rPr>
      </w:pP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 xml:space="preserve"> Проведя качественный анализ технологичности блока цилиндров, можно отметить, что конструкция детали достаточно технологична так как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 xml:space="preserve">- изготавливается из </w:t>
      </w:r>
      <w:r w:rsidR="008C67DA">
        <w:rPr>
          <w:rFonts w:asciiTheme="minorHAnsi" w:hAnsiTheme="minorHAnsi"/>
          <w:sz w:val="28"/>
          <w:szCs w:val="28"/>
        </w:rPr>
        <w:t xml:space="preserve">удовлетворительно </w:t>
      </w:r>
      <w:r w:rsidRPr="00F96710">
        <w:rPr>
          <w:rFonts w:asciiTheme="minorHAnsi" w:hAnsiTheme="minorHAnsi"/>
          <w:sz w:val="28"/>
          <w:szCs w:val="28"/>
        </w:rPr>
        <w:t>обрабатываемого материала</w:t>
      </w:r>
      <w:r w:rsidR="001A6025">
        <w:rPr>
          <w:rFonts w:asciiTheme="minorHAnsi" w:hAnsiTheme="minorHAnsi"/>
          <w:sz w:val="28"/>
          <w:szCs w:val="28"/>
        </w:rPr>
        <w:t xml:space="preserve"> (алюминиевый сплав</w:t>
      </w:r>
      <w:r w:rsidR="008C67DA">
        <w:rPr>
          <w:rFonts w:asciiTheme="minorHAnsi" w:hAnsiTheme="minorHAnsi"/>
          <w:sz w:val="28"/>
          <w:szCs w:val="28"/>
        </w:rPr>
        <w:t xml:space="preserve"> </w:t>
      </w:r>
      <w:r w:rsidR="008C67DA" w:rsidRPr="008C67DA">
        <w:rPr>
          <w:rFonts w:asciiTheme="minorHAnsi" w:hAnsiTheme="minorHAnsi"/>
          <w:sz w:val="28"/>
          <w:szCs w:val="28"/>
        </w:rPr>
        <w:t>АК7Ч (АЛ</w:t>
      </w:r>
      <w:proofErr w:type="gramStart"/>
      <w:r w:rsidR="008C67DA" w:rsidRPr="008C67DA">
        <w:rPr>
          <w:rFonts w:asciiTheme="minorHAnsi" w:hAnsiTheme="minorHAnsi"/>
          <w:sz w:val="28"/>
          <w:szCs w:val="28"/>
        </w:rPr>
        <w:t>9</w:t>
      </w:r>
      <w:proofErr w:type="gramEnd"/>
      <w:r w:rsidR="008C67DA">
        <w:rPr>
          <w:rFonts w:asciiTheme="minorHAnsi" w:hAnsiTheme="minorHAnsi"/>
          <w:sz w:val="28"/>
          <w:szCs w:val="28"/>
        </w:rPr>
        <w:t>))</w:t>
      </w:r>
      <w:r w:rsidRPr="00F96710">
        <w:rPr>
          <w:rFonts w:asciiTheme="minorHAnsi" w:hAnsiTheme="minorHAnsi"/>
          <w:sz w:val="28"/>
          <w:szCs w:val="28"/>
        </w:rPr>
        <w:t>;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имеет оптимальную точность и шероховатость</w:t>
      </w:r>
      <w:r w:rsidR="008C67DA">
        <w:rPr>
          <w:rFonts w:asciiTheme="minorHAnsi" w:hAnsiTheme="minorHAnsi"/>
          <w:sz w:val="28"/>
          <w:szCs w:val="28"/>
        </w:rPr>
        <w:t xml:space="preserve"> (минимальные значения квалитета Н</w:t>
      </w:r>
      <w:proofErr w:type="gramStart"/>
      <w:r w:rsidR="008C67DA">
        <w:rPr>
          <w:rFonts w:asciiTheme="minorHAnsi" w:hAnsiTheme="minorHAnsi"/>
          <w:sz w:val="28"/>
          <w:szCs w:val="28"/>
        </w:rPr>
        <w:t>7</w:t>
      </w:r>
      <w:proofErr w:type="gramEnd"/>
      <w:r w:rsidR="008C67DA">
        <w:rPr>
          <w:rFonts w:asciiTheme="minorHAnsi" w:hAnsiTheme="minorHAnsi"/>
          <w:sz w:val="28"/>
          <w:szCs w:val="28"/>
        </w:rPr>
        <w:t xml:space="preserve"> при шероховатости </w:t>
      </w:r>
      <w:r w:rsidR="008C67DA">
        <w:rPr>
          <w:rFonts w:asciiTheme="minorHAnsi" w:hAnsiTheme="minorHAnsi"/>
          <w:sz w:val="28"/>
          <w:szCs w:val="28"/>
          <w:lang w:val="en-US"/>
        </w:rPr>
        <w:t>Ra</w:t>
      </w:r>
      <w:r w:rsidR="008C67DA" w:rsidRPr="008C67DA">
        <w:rPr>
          <w:rFonts w:asciiTheme="minorHAnsi" w:hAnsiTheme="minorHAnsi"/>
          <w:sz w:val="28"/>
          <w:szCs w:val="28"/>
        </w:rPr>
        <w:t>=</w:t>
      </w:r>
      <w:r w:rsidR="008C67DA">
        <w:rPr>
          <w:rFonts w:asciiTheme="minorHAnsi" w:hAnsiTheme="minorHAnsi"/>
          <w:sz w:val="28"/>
          <w:szCs w:val="28"/>
        </w:rPr>
        <w:t>1,25мкм)</w:t>
      </w:r>
      <w:r w:rsidRPr="00F96710">
        <w:rPr>
          <w:rFonts w:asciiTheme="minorHAnsi" w:hAnsiTheme="minorHAnsi"/>
          <w:sz w:val="28"/>
          <w:szCs w:val="28"/>
        </w:rPr>
        <w:t>;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может быть применен рациональный способ получения заготовки</w:t>
      </w:r>
      <w:r w:rsidR="008C67DA">
        <w:rPr>
          <w:rFonts w:asciiTheme="minorHAnsi" w:hAnsiTheme="minorHAnsi"/>
          <w:sz w:val="28"/>
          <w:szCs w:val="28"/>
        </w:rPr>
        <w:t xml:space="preserve"> (литье по выплавляемым моделям или в кокиль)</w:t>
      </w:r>
      <w:r w:rsidRPr="00F96710">
        <w:rPr>
          <w:rFonts w:asciiTheme="minorHAnsi" w:hAnsiTheme="minorHAnsi"/>
          <w:sz w:val="28"/>
          <w:szCs w:val="28"/>
        </w:rPr>
        <w:t>;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конструкция детали</w:t>
      </w:r>
      <w:bookmarkStart w:id="0" w:name="_GoBack"/>
      <w:bookmarkEnd w:id="0"/>
      <w:r w:rsidRPr="00F96710">
        <w:rPr>
          <w:rFonts w:asciiTheme="minorHAnsi" w:hAnsiTheme="minorHAnsi"/>
          <w:sz w:val="28"/>
          <w:szCs w:val="28"/>
        </w:rPr>
        <w:t xml:space="preserve"> состоит из унифицированных и стандартизованных </w:t>
      </w:r>
      <w:r w:rsidRPr="00F96710">
        <w:rPr>
          <w:rFonts w:asciiTheme="minorHAnsi" w:hAnsiTheme="minorHAnsi"/>
          <w:sz w:val="28"/>
          <w:szCs w:val="28"/>
        </w:rPr>
        <w:lastRenderedPageBreak/>
        <w:t>конструктивных элементов (КЭД);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имеет удобные и надежные базы для установки объекта на станок</w:t>
      </w:r>
      <w:r w:rsidR="008C67DA">
        <w:rPr>
          <w:rFonts w:asciiTheme="minorHAnsi" w:hAnsiTheme="minorHAnsi"/>
          <w:sz w:val="28"/>
          <w:szCs w:val="28"/>
        </w:rPr>
        <w:t xml:space="preserve"> (цилиндрическое отверстие диаметром 170мм)</w:t>
      </w:r>
      <w:r w:rsidRPr="00F96710">
        <w:rPr>
          <w:rFonts w:asciiTheme="minorHAnsi" w:hAnsiTheme="minorHAnsi"/>
          <w:sz w:val="28"/>
          <w:szCs w:val="28"/>
        </w:rPr>
        <w:t>;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proofErr w:type="gramStart"/>
      <w:r w:rsidRPr="00F96710">
        <w:rPr>
          <w:rFonts w:asciiTheme="minorHAnsi" w:hAnsiTheme="minorHAnsi"/>
          <w:sz w:val="28"/>
          <w:szCs w:val="28"/>
        </w:rPr>
        <w:t>- большинство поверхностей доступны как для обработки, так и для контроля;</w:t>
      </w:r>
      <w:proofErr w:type="gramEnd"/>
    </w:p>
    <w:p w:rsidR="00F96710" w:rsidRPr="00F96710" w:rsidRDefault="00F96710" w:rsidP="00F96710">
      <w:pPr>
        <w:ind w:firstLine="425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 xml:space="preserve">- большинство размеров могут быть </w:t>
      </w:r>
      <w:proofErr w:type="gramStart"/>
      <w:r w:rsidRPr="00F96710">
        <w:rPr>
          <w:rFonts w:asciiTheme="minorHAnsi" w:hAnsiTheme="minorHAnsi"/>
          <w:sz w:val="28"/>
          <w:szCs w:val="28"/>
        </w:rPr>
        <w:t>измерены</w:t>
      </w:r>
      <w:proofErr w:type="gramEnd"/>
      <w:r w:rsidRPr="00F96710">
        <w:rPr>
          <w:rFonts w:asciiTheme="minorHAnsi" w:hAnsiTheme="minorHAnsi"/>
          <w:sz w:val="28"/>
          <w:szCs w:val="28"/>
        </w:rPr>
        <w:t xml:space="preserve"> универсальными измерительными средствами;</w:t>
      </w:r>
    </w:p>
    <w:p w:rsidR="00F96710" w:rsidRPr="00F96710" w:rsidRDefault="00F96710" w:rsidP="00F96710">
      <w:pPr>
        <w:ind w:firstLine="425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при обработке блока цилиндров могут быть применены типовые технологические процессы;</w:t>
      </w:r>
    </w:p>
    <w:p w:rsidR="00F96710" w:rsidRPr="00F96710" w:rsidRDefault="00F96710" w:rsidP="00F96710">
      <w:pPr>
        <w:ind w:firstLine="425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в процессе изготовления возможна одновременная обработка нескольких поверхностей.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К недостаткам, снижающим технологичность конструкции детали, относятся: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наличие глухих, в том числе, резьбовых  отверстий;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наличие отверстий, труднодоступных для обработки</w:t>
      </w:r>
      <w:r w:rsidR="00223AE6">
        <w:rPr>
          <w:rFonts w:asciiTheme="minorHAnsi" w:hAnsiTheme="minorHAnsi"/>
          <w:sz w:val="28"/>
          <w:szCs w:val="28"/>
        </w:rPr>
        <w:t xml:space="preserve"> (</w:t>
      </w:r>
      <w:r w:rsidR="00223AE6" w:rsidRPr="00F96710">
        <w:rPr>
          <w:rFonts w:asciiTheme="minorHAnsi" w:hAnsiTheme="minorHAnsi"/>
          <w:sz w:val="28"/>
          <w:szCs w:val="28"/>
        </w:rPr>
        <w:sym w:font="Symbol" w:char="F0C6"/>
      </w:r>
      <w:r w:rsidR="00223AE6">
        <w:rPr>
          <w:rFonts w:asciiTheme="minorHAnsi" w:hAnsiTheme="minorHAnsi"/>
          <w:sz w:val="28"/>
          <w:szCs w:val="28"/>
        </w:rPr>
        <w:t>8);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наличие отверстий небольшого диаметра (</w:t>
      </w:r>
      <w:r w:rsidRPr="00F96710">
        <w:rPr>
          <w:rFonts w:asciiTheme="minorHAnsi" w:hAnsiTheme="minorHAnsi"/>
          <w:sz w:val="28"/>
          <w:szCs w:val="28"/>
        </w:rPr>
        <w:sym w:font="Symbol" w:char="F0C6"/>
      </w:r>
      <w:r w:rsidRPr="00F96710">
        <w:rPr>
          <w:rFonts w:asciiTheme="minorHAnsi" w:hAnsiTheme="minorHAnsi"/>
          <w:sz w:val="28"/>
          <w:szCs w:val="28"/>
        </w:rPr>
        <w:t>1,2), наклоненных под углом 45</w:t>
      </w:r>
      <w:r w:rsidRPr="00F96710">
        <w:rPr>
          <w:rFonts w:asciiTheme="minorHAnsi" w:hAnsiTheme="minorHAnsi"/>
          <w:sz w:val="28"/>
          <w:szCs w:val="28"/>
          <w:vertAlign w:val="superscript"/>
        </w:rPr>
        <w:t xml:space="preserve">о </w:t>
      </w:r>
      <w:r w:rsidRPr="00F96710">
        <w:rPr>
          <w:rFonts w:asciiTheme="minorHAnsi" w:hAnsiTheme="minorHAnsi"/>
          <w:sz w:val="28"/>
          <w:szCs w:val="28"/>
        </w:rPr>
        <w:t xml:space="preserve"> к базовой поверхности заготовки;</w:t>
      </w:r>
    </w:p>
    <w:p w:rsidR="00F96710" w:rsidRPr="00F96710" w:rsidRDefault="00F96710" w:rsidP="00F967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96710">
        <w:rPr>
          <w:rFonts w:asciiTheme="minorHAnsi" w:hAnsiTheme="minorHAnsi"/>
          <w:sz w:val="28"/>
          <w:szCs w:val="28"/>
        </w:rPr>
        <w:t>- значительное количество отверстий разного диаметра, имеющих разнообразное расположение по отношению к оси заготовки.</w:t>
      </w:r>
    </w:p>
    <w:p w:rsidR="00F96710" w:rsidRPr="00F96710" w:rsidRDefault="00F96710" w:rsidP="00150431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5A7D0B" w:rsidRPr="00F96710" w:rsidRDefault="005A7D0B" w:rsidP="001D35D9">
      <w:pPr>
        <w:ind w:hanging="709"/>
        <w:rPr>
          <w:rFonts w:asciiTheme="minorHAnsi" w:hAnsiTheme="minorHAnsi"/>
          <w:sz w:val="28"/>
          <w:szCs w:val="28"/>
        </w:rPr>
      </w:pPr>
    </w:p>
    <w:sectPr w:rsidR="005A7D0B" w:rsidRPr="00F96710" w:rsidSect="005A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815AF"/>
    <w:multiLevelType w:val="hybridMultilevel"/>
    <w:tmpl w:val="0952E4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431"/>
    <w:rsid w:val="00150431"/>
    <w:rsid w:val="001A6025"/>
    <w:rsid w:val="001D35D9"/>
    <w:rsid w:val="00223AE6"/>
    <w:rsid w:val="00524072"/>
    <w:rsid w:val="00542780"/>
    <w:rsid w:val="005A7D0B"/>
    <w:rsid w:val="00783C00"/>
    <w:rsid w:val="008C67DA"/>
    <w:rsid w:val="00931074"/>
    <w:rsid w:val="00A14D9D"/>
    <w:rsid w:val="00B01772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5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Comp</cp:lastModifiedBy>
  <cp:revision>7</cp:revision>
  <cp:lastPrinted>2011-02-25T20:39:00Z</cp:lastPrinted>
  <dcterms:created xsi:type="dcterms:W3CDTF">2011-02-25T18:55:00Z</dcterms:created>
  <dcterms:modified xsi:type="dcterms:W3CDTF">2013-02-16T19:32:00Z</dcterms:modified>
</cp:coreProperties>
</file>